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1918" w14:textId="0569ED8C" w:rsidR="006F41EB" w:rsidRPr="004A74F9" w:rsidRDefault="004A74F9" w:rsidP="004A7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1"/>
        <w:rPr>
          <w:rFonts w:eastAsia="Times New Roman"/>
          <w:b/>
          <w:bCs/>
          <w:sz w:val="36"/>
          <w:szCs w:val="36"/>
          <w:bdr w:val="none" w:sz="0" w:space="0" w:color="auto"/>
          <w:lang w:val="en-GB" w:eastAsia="en-GB"/>
        </w:rPr>
      </w:pPr>
      <w:r>
        <w:rPr>
          <w:noProof/>
        </w:rPr>
        <w:drawing>
          <wp:anchor distT="152400" distB="152400" distL="152400" distR="152400" simplePos="0" relativeHeight="251662336" behindDoc="0" locked="0" layoutInCell="1" allowOverlap="1" wp14:anchorId="17A528F5" wp14:editId="05C357A5">
            <wp:simplePos x="0" y="0"/>
            <wp:positionH relativeFrom="page">
              <wp:posOffset>-457200</wp:posOffset>
            </wp:positionH>
            <wp:positionV relativeFrom="page">
              <wp:posOffset>-476250</wp:posOffset>
            </wp:positionV>
            <wp:extent cx="3848100" cy="1856740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1" y="21600"/>
                <wp:lineTo x="21601" y="0"/>
                <wp:lineTo x="0" y="0"/>
              </wp:wrapPolygon>
            </wp:wrapThrough>
            <wp:docPr id="422717940" name="officeArt object" descr="Letterhead SVG Logo.sv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tterhead SVG Logo.svg" descr="Letterhead SVG Logo.svg"/>
                    <pic:cNvPicPr>
                      <a:picLocks noChangeAspect="1"/>
                    </pic:cNvPicPr>
                  </pic:nvPicPr>
                  <pic:blipFill>
                    <a:blip r:embed="rId7"/>
                    <a:srcRect t="23111" b="23111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18567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41EB" w:rsidRPr="006F41EB">
        <w:rPr>
          <w:rFonts w:eastAsia="Times New Roman"/>
          <w:b/>
          <w:bCs/>
          <w:sz w:val="36"/>
          <w:szCs w:val="36"/>
          <w:bdr w:val="none" w:sz="0" w:space="0" w:color="auto"/>
          <w:lang w:val="en-GB" w:eastAsia="en-GB"/>
        </w:rPr>
        <w:t>Trustee Opportunities (Voluntary Roles)</w:t>
      </w:r>
    </w:p>
    <w:p w14:paraId="3AFB3E18" w14:textId="4BCAC623" w:rsidR="006F41EB" w:rsidRPr="004A74F9" w:rsidRDefault="006F41EB" w:rsidP="004A7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</w:pPr>
      <w:r w:rsidRPr="006F41EB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>Oadby &amp; Wigston Hindu Community (OWHC)</w:t>
      </w:r>
    </w:p>
    <w:p w14:paraId="6D95E8B1" w14:textId="3D2001FC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3 Positions Available | Oadby &amp; Wigston, Leicestershire</w:t>
      </w:r>
    </w:p>
    <w:p w14:paraId="209273B5" w14:textId="0FF8EF26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 xml:space="preserve">Are you looking to make a meaningful difference in your community? Do you bring valuable skills and a proactive, “can-do” attitude grounded in the principle of </w:t>
      </w:r>
      <w:proofErr w:type="spellStart"/>
      <w:r w:rsidRPr="006F41EB">
        <w:rPr>
          <w:rFonts w:eastAsiaTheme="minorEastAsia"/>
          <w:bdr w:val="none" w:sz="0" w:space="0" w:color="auto"/>
          <w:lang w:val="en-GB" w:eastAsia="en-GB"/>
        </w:rPr>
        <w:t>sewa</w:t>
      </w:r>
      <w:proofErr w:type="spellEnd"/>
      <w:r w:rsidRPr="006F41EB">
        <w:rPr>
          <w:rFonts w:eastAsiaTheme="minorEastAsia"/>
          <w:bdr w:val="none" w:sz="0" w:space="0" w:color="auto"/>
          <w:lang w:val="en-GB" w:eastAsia="en-GB"/>
        </w:rPr>
        <w:t xml:space="preserve"> (selfless service)?</w:t>
      </w:r>
    </w:p>
    <w:p w14:paraId="2D6D979C" w14:textId="7777777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Oadby &amp; Wigston Hindu Community (OWHC) is seeking three committed and capable individuals to join our Board of Trustees.</w:t>
      </w:r>
    </w:p>
    <w:p w14:paraId="605DFFA1" w14:textId="7777777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6F41EB">
        <w:rPr>
          <w:rFonts w:eastAsia="Times New Roman"/>
          <w:noProof/>
          <w:bdr w:val="none" w:sz="0" w:space="0" w:color="auto"/>
          <w:lang w:val="en-GB" w:eastAsia="en-GB"/>
        </w:rPr>
        <mc:AlternateContent>
          <mc:Choice Requires="wps">
            <w:drawing>
              <wp:inline distT="0" distB="0" distL="0" distR="0" wp14:anchorId="6C66475E" wp14:editId="2ACCC002">
                <wp:extent cx="4817110" cy="1270"/>
                <wp:effectExtent l="0" t="33020" r="0" b="38100"/>
                <wp:docPr id="1636419372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13720A" id="Rectangle 7" o:spid="_x0000_s1026" style="width:379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KIR0rL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49015FA8" w14:textId="5BFB4D09" w:rsidR="006F41EB" w:rsidRPr="004A74F9" w:rsidRDefault="006F41EB" w:rsidP="004A7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Theme="minorEastAsia"/>
          <w:b/>
          <w:bCs/>
          <w:sz w:val="27"/>
          <w:szCs w:val="27"/>
          <w:bdr w:val="none" w:sz="0" w:space="0" w:color="auto"/>
          <w:lang w:val="en-GB" w:eastAsia="en-GB"/>
        </w:rPr>
      </w:pPr>
      <w:r w:rsidRPr="006F41EB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>About Us</w:t>
      </w:r>
    </w:p>
    <w:p w14:paraId="54BF83F3" w14:textId="7777777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 xml:space="preserve">OWHC is a growing, community-focused charity dedicated to promoting Hindu values, cultural heritage, education, and community cohesion. Our work is rooted in </w:t>
      </w:r>
      <w:proofErr w:type="spellStart"/>
      <w:r w:rsidRPr="006F41EB">
        <w:rPr>
          <w:rFonts w:eastAsiaTheme="minorEastAsia"/>
          <w:bdr w:val="none" w:sz="0" w:space="0" w:color="auto"/>
          <w:lang w:val="en-GB" w:eastAsia="en-GB"/>
        </w:rPr>
        <w:t>sewa</w:t>
      </w:r>
      <w:proofErr w:type="spellEnd"/>
      <w:r w:rsidRPr="006F41EB">
        <w:rPr>
          <w:rFonts w:eastAsiaTheme="minorEastAsia"/>
          <w:bdr w:val="none" w:sz="0" w:space="0" w:color="auto"/>
          <w:lang w:val="en-GB" w:eastAsia="en-GB"/>
        </w:rPr>
        <w:t xml:space="preserve"> — giving time, skills, and effort for the benefit of others.</w:t>
      </w:r>
    </w:p>
    <w:p w14:paraId="5235EBE6" w14:textId="7777777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6F41EB">
        <w:rPr>
          <w:rFonts w:eastAsia="Times New Roman"/>
          <w:noProof/>
          <w:bdr w:val="none" w:sz="0" w:space="0" w:color="auto"/>
          <w:lang w:val="en-GB" w:eastAsia="en-GB"/>
        </w:rPr>
        <mc:AlternateContent>
          <mc:Choice Requires="wps">
            <w:drawing>
              <wp:inline distT="0" distB="0" distL="0" distR="0" wp14:anchorId="0BEEE4EC" wp14:editId="66D0DD31">
                <wp:extent cx="4817110" cy="1270"/>
                <wp:effectExtent l="0" t="33020" r="0" b="38100"/>
                <wp:docPr id="595811840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175B01" id="Rectangle 6" o:spid="_x0000_s1026" style="width:379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KIR0rL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33E164F0" w14:textId="52C73001" w:rsidR="006F41EB" w:rsidRPr="004A74F9" w:rsidRDefault="006F41EB" w:rsidP="004A7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Theme="minorEastAsia"/>
          <w:b/>
          <w:bCs/>
          <w:sz w:val="27"/>
          <w:szCs w:val="27"/>
          <w:bdr w:val="none" w:sz="0" w:space="0" w:color="auto"/>
          <w:lang w:val="en-GB" w:eastAsia="en-GB"/>
        </w:rPr>
      </w:pPr>
      <w:r w:rsidRPr="006F41EB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>The Opportunity</w:t>
      </w:r>
    </w:p>
    <w:p w14:paraId="68EA20AE" w14:textId="7777777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As a Trustee, you will play a vital role in shaping the future of OWHC. This is more than a governance role — we are looking for individuals who are willing to contribute both strategically and practically, supporting the organisation’s development and community impact.</w:t>
      </w:r>
    </w:p>
    <w:p w14:paraId="78F496B6" w14:textId="7777777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6F41EB">
        <w:rPr>
          <w:rFonts w:eastAsia="Times New Roman"/>
          <w:noProof/>
          <w:bdr w:val="none" w:sz="0" w:space="0" w:color="auto"/>
          <w:lang w:val="en-GB" w:eastAsia="en-GB"/>
        </w:rPr>
        <mc:AlternateContent>
          <mc:Choice Requires="wps">
            <w:drawing>
              <wp:inline distT="0" distB="0" distL="0" distR="0" wp14:anchorId="75C28820" wp14:editId="42ED1FF9">
                <wp:extent cx="4817110" cy="1270"/>
                <wp:effectExtent l="0" t="33020" r="0" b="38100"/>
                <wp:docPr id="306264678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30B29B" id="Rectangle 5" o:spid="_x0000_s1026" style="width:379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KIR0rL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6928410D" w14:textId="3E89791F" w:rsidR="006F41EB" w:rsidRPr="004A74F9" w:rsidRDefault="006F41EB" w:rsidP="004A7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Theme="minorEastAsia"/>
          <w:b/>
          <w:bCs/>
          <w:sz w:val="27"/>
          <w:szCs w:val="27"/>
          <w:bdr w:val="none" w:sz="0" w:space="0" w:color="auto"/>
          <w:lang w:val="en-GB" w:eastAsia="en-GB"/>
        </w:rPr>
      </w:pPr>
      <w:r w:rsidRPr="006F41EB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lastRenderedPageBreak/>
        <w:t>Who We’re Looking For</w:t>
      </w:r>
    </w:p>
    <w:p w14:paraId="48546EE2" w14:textId="7777777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We welcome applications from individuals who:</w:t>
      </w:r>
    </w:p>
    <w:p w14:paraId="6A2EA1CD" w14:textId="77777777" w:rsidR="006F41EB" w:rsidRPr="006F41EB" w:rsidRDefault="006F41EB" w:rsidP="006F41E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Are passionate about community service and giving back (</w:t>
      </w:r>
      <w:proofErr w:type="spellStart"/>
      <w:r w:rsidRPr="006F41EB">
        <w:rPr>
          <w:rFonts w:eastAsiaTheme="minorEastAsia"/>
          <w:bdr w:val="none" w:sz="0" w:space="0" w:color="auto"/>
          <w:lang w:val="en-GB" w:eastAsia="en-GB"/>
        </w:rPr>
        <w:t>sewa</w:t>
      </w:r>
      <w:proofErr w:type="spellEnd"/>
      <w:r w:rsidRPr="006F41EB">
        <w:rPr>
          <w:rFonts w:eastAsiaTheme="minorEastAsia"/>
          <w:bdr w:val="none" w:sz="0" w:space="0" w:color="auto"/>
          <w:lang w:val="en-GB" w:eastAsia="en-GB"/>
        </w:rPr>
        <w:t>)</w:t>
      </w:r>
    </w:p>
    <w:p w14:paraId="1A021D2D" w14:textId="77777777" w:rsidR="006F41EB" w:rsidRPr="006F41EB" w:rsidRDefault="006F41EB" w:rsidP="006F41E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Bring professional or practical skills (e.g. finance, legal, healthcare, property, fundraising, governance, communications, or leadership)</w:t>
      </w:r>
    </w:p>
    <w:p w14:paraId="5E2609CF" w14:textId="77777777" w:rsidR="006F41EB" w:rsidRPr="006F41EB" w:rsidRDefault="006F41EB" w:rsidP="006F41E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Have a positive, proactive, and solution-focused mindset</w:t>
      </w:r>
    </w:p>
    <w:p w14:paraId="74532875" w14:textId="77777777" w:rsidR="006F41EB" w:rsidRPr="006F41EB" w:rsidRDefault="006F41EB" w:rsidP="006F41E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Are willing to roll up their sleeves and support where needed</w:t>
      </w:r>
    </w:p>
    <w:p w14:paraId="0C67A25A" w14:textId="0A410AA5" w:rsidR="006F41EB" w:rsidRPr="004A74F9" w:rsidRDefault="006F41EB" w:rsidP="006F41EB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Can commit time and energy to help drive the organisation forward</w:t>
      </w:r>
    </w:p>
    <w:p w14:paraId="7ECC1BA0" w14:textId="7777777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Previous trustee experience is not essential — the right attitude and commitment are key.</w:t>
      </w:r>
    </w:p>
    <w:p w14:paraId="774CCD85" w14:textId="7777777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6F41EB">
        <w:rPr>
          <w:rFonts w:eastAsia="Times New Roman"/>
          <w:noProof/>
          <w:bdr w:val="none" w:sz="0" w:space="0" w:color="auto"/>
          <w:lang w:val="en-GB" w:eastAsia="en-GB"/>
        </w:rPr>
        <mc:AlternateContent>
          <mc:Choice Requires="wps">
            <w:drawing>
              <wp:inline distT="0" distB="0" distL="0" distR="0" wp14:anchorId="1DF05FF6" wp14:editId="299E254E">
                <wp:extent cx="4817110" cy="1270"/>
                <wp:effectExtent l="0" t="33020" r="0" b="38100"/>
                <wp:docPr id="85351498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CBD611" id="Rectangle 4" o:spid="_x0000_s1026" style="width:379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KIR0rL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58756605" w14:textId="7777777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Theme="minorEastAsia"/>
          <w:b/>
          <w:bCs/>
          <w:sz w:val="27"/>
          <w:szCs w:val="27"/>
          <w:bdr w:val="none" w:sz="0" w:space="0" w:color="auto"/>
          <w:lang w:val="en-GB" w:eastAsia="en-GB"/>
        </w:rPr>
      </w:pPr>
      <w:r w:rsidRPr="006F41EB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>What You’ll Be Doing</w:t>
      </w:r>
    </w:p>
    <w:p w14:paraId="2AD7ADA7" w14:textId="77777777" w:rsidR="006F41EB" w:rsidRPr="006F41EB" w:rsidRDefault="006F41EB" w:rsidP="006F41E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Contributing to the strategic direction and growth of OWHC</w:t>
      </w:r>
    </w:p>
    <w:p w14:paraId="2F2D9F5C" w14:textId="77777777" w:rsidR="006F41EB" w:rsidRPr="006F41EB" w:rsidRDefault="006F41EB" w:rsidP="006F41E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Ensuring strong governance and compliance</w:t>
      </w:r>
    </w:p>
    <w:p w14:paraId="04474F09" w14:textId="77777777" w:rsidR="006F41EB" w:rsidRPr="006F41EB" w:rsidRDefault="006F41EB" w:rsidP="006F41E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Supporting financial sustainability and responsible decision-making</w:t>
      </w:r>
    </w:p>
    <w:p w14:paraId="3EAFD21A" w14:textId="77777777" w:rsidR="006F41EB" w:rsidRPr="006F41EB" w:rsidRDefault="006F41EB" w:rsidP="006F41E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Acting as an ambassador within the community</w:t>
      </w:r>
    </w:p>
    <w:p w14:paraId="7A1C145F" w14:textId="77777777" w:rsidR="006F41EB" w:rsidRPr="006F41EB" w:rsidRDefault="006F41EB" w:rsidP="006F41EB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Taking an active, hands-on approach when needed</w:t>
      </w:r>
    </w:p>
    <w:p w14:paraId="2246740E" w14:textId="7777777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6F41EB">
        <w:rPr>
          <w:rFonts w:eastAsia="Times New Roman"/>
          <w:noProof/>
          <w:bdr w:val="none" w:sz="0" w:space="0" w:color="auto"/>
          <w:lang w:val="en-GB" w:eastAsia="en-GB"/>
        </w:rPr>
        <mc:AlternateContent>
          <mc:Choice Requires="wps">
            <w:drawing>
              <wp:inline distT="0" distB="0" distL="0" distR="0" wp14:anchorId="3309D902" wp14:editId="1BD6F9FF">
                <wp:extent cx="4817110" cy="1270"/>
                <wp:effectExtent l="0" t="33020" r="0" b="38100"/>
                <wp:docPr id="2137961366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9BEE68" id="Rectangle 3" o:spid="_x0000_s1026" style="width:379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KIR0rL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3DEF403" w14:textId="7777777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Theme="minorEastAsia"/>
          <w:b/>
          <w:bCs/>
          <w:sz w:val="27"/>
          <w:szCs w:val="27"/>
          <w:bdr w:val="none" w:sz="0" w:space="0" w:color="auto"/>
          <w:lang w:val="en-GB" w:eastAsia="en-GB"/>
        </w:rPr>
      </w:pPr>
      <w:r w:rsidRPr="006F41EB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>What You’ll Gain</w:t>
      </w:r>
    </w:p>
    <w:p w14:paraId="1B43D00A" w14:textId="77777777" w:rsidR="006F41EB" w:rsidRPr="006F41EB" w:rsidRDefault="006F41EB" w:rsidP="006F41E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The opportunity to create real impact in your community</w:t>
      </w:r>
    </w:p>
    <w:p w14:paraId="1390C4E9" w14:textId="77777777" w:rsidR="006F41EB" w:rsidRPr="006F41EB" w:rsidRDefault="006F41EB" w:rsidP="006F41E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Experience in charity leadership and governance</w:t>
      </w:r>
    </w:p>
    <w:p w14:paraId="33DED7BE" w14:textId="77777777" w:rsidR="006F41EB" w:rsidRPr="006F41EB" w:rsidRDefault="006F41EB" w:rsidP="006F41E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 xml:space="preserve">Personal fulfilment through </w:t>
      </w:r>
      <w:proofErr w:type="spellStart"/>
      <w:r w:rsidRPr="006F41EB">
        <w:rPr>
          <w:rFonts w:eastAsiaTheme="minorEastAsia"/>
          <w:bdr w:val="none" w:sz="0" w:space="0" w:color="auto"/>
          <w:lang w:val="en-GB" w:eastAsia="en-GB"/>
        </w:rPr>
        <w:t>sewa</w:t>
      </w:r>
      <w:proofErr w:type="spellEnd"/>
    </w:p>
    <w:p w14:paraId="0707573D" w14:textId="77777777" w:rsidR="006F41EB" w:rsidRPr="006F41EB" w:rsidRDefault="006F41EB" w:rsidP="006F41EB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The chance to work with a passionate and dedicated team</w:t>
      </w:r>
    </w:p>
    <w:p w14:paraId="3FAA7004" w14:textId="7777777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6F41EB">
        <w:rPr>
          <w:rFonts w:eastAsia="Times New Roman"/>
          <w:noProof/>
          <w:bdr w:val="none" w:sz="0" w:space="0" w:color="auto"/>
          <w:lang w:val="en-GB" w:eastAsia="en-GB"/>
        </w:rPr>
        <mc:AlternateContent>
          <mc:Choice Requires="wps">
            <w:drawing>
              <wp:inline distT="0" distB="0" distL="0" distR="0" wp14:anchorId="21415E11" wp14:editId="63C26F04">
                <wp:extent cx="4817110" cy="1270"/>
                <wp:effectExtent l="0" t="33020" r="0" b="38100"/>
                <wp:docPr id="583619271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6C2355" id="Rectangle 2" o:spid="_x0000_s1026" style="width:379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KIR0rL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08980D6B" w14:textId="7777777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Theme="minorEastAsia"/>
          <w:b/>
          <w:bCs/>
          <w:sz w:val="27"/>
          <w:szCs w:val="27"/>
          <w:bdr w:val="none" w:sz="0" w:space="0" w:color="auto"/>
          <w:lang w:val="en-GB" w:eastAsia="en-GB"/>
        </w:rPr>
      </w:pPr>
      <w:r w:rsidRPr="006F41EB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>Commitment</w:t>
      </w:r>
    </w:p>
    <w:p w14:paraId="4C476BAE" w14:textId="77777777" w:rsidR="006F41EB" w:rsidRPr="006F41EB" w:rsidRDefault="006F41EB" w:rsidP="006F41E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Attendance at regular trustee meetings (approx. quarterly)</w:t>
      </w:r>
    </w:p>
    <w:p w14:paraId="6AFAD9AF" w14:textId="77777777" w:rsidR="006F41EB" w:rsidRPr="006F41EB" w:rsidRDefault="006F41EB" w:rsidP="006F41E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Additional involvement in events and activities as required</w:t>
      </w:r>
    </w:p>
    <w:p w14:paraId="347E08DC" w14:textId="7777777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  <w:lang w:val="en-GB" w:eastAsia="en-GB"/>
        </w:rPr>
      </w:pPr>
      <w:r w:rsidRPr="006F41EB">
        <w:rPr>
          <w:rFonts w:eastAsia="Times New Roman"/>
          <w:noProof/>
          <w:bdr w:val="none" w:sz="0" w:space="0" w:color="auto"/>
          <w:lang w:val="en-GB" w:eastAsia="en-GB"/>
        </w:rPr>
        <mc:AlternateContent>
          <mc:Choice Requires="wps">
            <w:drawing>
              <wp:inline distT="0" distB="0" distL="0" distR="0" wp14:anchorId="3529D92D" wp14:editId="217D5C54">
                <wp:extent cx="4817110" cy="1270"/>
                <wp:effectExtent l="0" t="33020" r="0" b="38100"/>
                <wp:docPr id="201064457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7A8808" id="Rectangle 1" o:spid="_x0000_s1026" style="width:379.3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" filled="f">
                <w10:anchorlock/>
              </v:rect>
            </w:pict>
          </mc:Fallback>
        </mc:AlternateContent>
      </w:r>
    </w:p>
    <w:p w14:paraId="7F7564C1" w14:textId="7C420BE4" w:rsidR="006F41EB" w:rsidRPr="004A74F9" w:rsidRDefault="006F41EB" w:rsidP="004A74F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outlineLvl w:val="2"/>
        <w:rPr>
          <w:rFonts w:eastAsiaTheme="minorEastAsia"/>
          <w:b/>
          <w:bCs/>
          <w:sz w:val="27"/>
          <w:szCs w:val="27"/>
          <w:bdr w:val="none" w:sz="0" w:space="0" w:color="auto"/>
          <w:lang w:val="en-GB" w:eastAsia="en-GB"/>
        </w:rPr>
      </w:pPr>
      <w:r w:rsidRPr="006F41EB">
        <w:rPr>
          <w:rFonts w:eastAsia="Times New Roman"/>
          <w:b/>
          <w:bCs/>
          <w:sz w:val="27"/>
          <w:szCs w:val="27"/>
          <w:bdr w:val="none" w:sz="0" w:space="0" w:color="auto"/>
          <w:lang w:val="en-GB" w:eastAsia="en-GB"/>
        </w:rPr>
        <w:t>How to Apply</w:t>
      </w:r>
    </w:p>
    <w:p w14:paraId="0BEDFA17" w14:textId="529970C7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If you are interested in contributing your skills and time to support the continued growth of OWHC, we would love to hear from you.</w:t>
      </w:r>
    </w:p>
    <w:p w14:paraId="43A0017F" w14:textId="2E629A8F" w:rsidR="006F41EB" w:rsidRPr="006F41EB" w:rsidRDefault="006F41EB" w:rsidP="006F41E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rPr>
          <w:rFonts w:eastAsiaTheme="minorEastAsia"/>
          <w:bdr w:val="none" w:sz="0" w:space="0" w:color="auto"/>
          <w:lang w:val="en-GB" w:eastAsia="en-GB"/>
        </w:rPr>
      </w:pPr>
      <w:r w:rsidRPr="006F41EB">
        <w:rPr>
          <w:rFonts w:eastAsiaTheme="minorEastAsia"/>
          <w:bdr w:val="none" w:sz="0" w:space="0" w:color="auto"/>
          <w:lang w:val="en-GB" w:eastAsia="en-GB"/>
        </w:rPr>
        <w:t>Please submit a brief expression of interest outlining your experience and motivatio</w:t>
      </w:r>
      <w:r w:rsidR="00AC6339">
        <w:rPr>
          <w:rFonts w:eastAsiaTheme="minorEastAsia"/>
          <w:bdr w:val="none" w:sz="0" w:space="0" w:color="auto"/>
          <w:lang w:val="en-GB" w:eastAsia="en-GB"/>
        </w:rPr>
        <w:t>n to priti@owhc.org.uk.</w:t>
      </w:r>
    </w:p>
    <w:p w14:paraId="31CF17BE" w14:textId="3AA3ED32" w:rsidR="009D30C6" w:rsidRDefault="009D30C6"/>
    <w:sectPr w:rsidR="009D30C6">
      <w:headerReference w:type="default" r:id="rId8"/>
      <w:footerReference w:type="default" r:id="rId9"/>
      <w:pgSz w:w="11906" w:h="16838"/>
      <w:pgMar w:top="0" w:right="2160" w:bottom="720" w:left="216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D374F" w14:textId="77777777" w:rsidR="00603FEB" w:rsidRDefault="00603FEB">
      <w:r>
        <w:separator/>
      </w:r>
    </w:p>
  </w:endnote>
  <w:endnote w:type="continuationSeparator" w:id="0">
    <w:p w14:paraId="122EFE6D" w14:textId="77777777" w:rsidR="00603FEB" w:rsidRDefault="0060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uperclarendon Regular">
    <w:altName w:val="Cambria"/>
    <w:panose1 w:val="020B0604020202020204"/>
    <w:charset w:val="00"/>
    <w:family w:val="roman"/>
    <w:pitch w:val="default"/>
  </w:font>
  <w:font w:name="Superclarendon Light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B796" w14:textId="77777777" w:rsidR="009D30C6" w:rsidRDefault="009D30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C5053" w14:textId="77777777" w:rsidR="00603FEB" w:rsidRDefault="00603FEB">
      <w:r>
        <w:separator/>
      </w:r>
    </w:p>
  </w:footnote>
  <w:footnote w:type="continuationSeparator" w:id="0">
    <w:p w14:paraId="04E04686" w14:textId="77777777" w:rsidR="00603FEB" w:rsidRDefault="00603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7A55A" w14:textId="77777777" w:rsidR="009D30C6" w:rsidRDefault="009D30C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9700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CC501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0940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41E6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8828786">
    <w:abstractNumId w:val="0"/>
  </w:num>
  <w:num w:numId="2" w16cid:durableId="1331299981">
    <w:abstractNumId w:val="2"/>
  </w:num>
  <w:num w:numId="3" w16cid:durableId="418335095">
    <w:abstractNumId w:val="3"/>
  </w:num>
  <w:num w:numId="4" w16cid:durableId="2048598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displayBackgroundShape/>
  <w:hideSpellingErrors/>
  <w:hideGrammaticalErrors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C6"/>
    <w:rsid w:val="0008341E"/>
    <w:rsid w:val="004A74F9"/>
    <w:rsid w:val="00603FEB"/>
    <w:rsid w:val="006F41EB"/>
    <w:rsid w:val="00796564"/>
    <w:rsid w:val="007A455E"/>
    <w:rsid w:val="00904691"/>
    <w:rsid w:val="009D30C6"/>
    <w:rsid w:val="00AC6339"/>
    <w:rsid w:val="00D66FAA"/>
    <w:rsid w:val="00E32965"/>
    <w:rsid w:val="00E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B971B1"/>
  <w15:docId w15:val="{B48FC4ED-AD41-6D48-8EC1-87D3945D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1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708F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F41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0708F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character" w:customStyle="1" w:styleId="Hyperlink0">
    <w:name w:val="Hyperlink.0"/>
    <w:basedOn w:val="Hyperlink"/>
    <w:rPr>
      <w:u w:val="single"/>
    </w:rPr>
  </w:style>
  <w:style w:type="paragraph" w:customStyle="1" w:styleId="SenderInformation">
    <w:name w:val="Sender Information"/>
    <w:pPr>
      <w:tabs>
        <w:tab w:val="right" w:pos="9020"/>
      </w:tabs>
      <w:spacing w:line="288" w:lineRule="auto"/>
      <w:jc w:val="center"/>
    </w:pPr>
    <w:rPr>
      <w:rFonts w:ascii="Superclarendon Light" w:hAnsi="Superclarendon Light" w:cs="Arial Unicode MS"/>
      <w:color w:val="191A19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1EB"/>
    <w:rPr>
      <w:rFonts w:asciiTheme="majorHAnsi" w:eastAsiaTheme="majorEastAsia" w:hAnsiTheme="majorHAnsi" w:cstheme="majorBidi"/>
      <w:color w:val="00708F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1EB"/>
    <w:rPr>
      <w:rFonts w:asciiTheme="minorHAnsi" w:eastAsiaTheme="majorEastAsia" w:hAnsiTheme="minorHAnsi" w:cstheme="majorBidi"/>
      <w:color w:val="00708F" w:themeColor="accent1" w:themeShade="BF"/>
      <w:sz w:val="28"/>
      <w:szCs w:val="28"/>
      <w:lang w:val="en-US" w:eastAsia="en-US"/>
    </w:rPr>
  </w:style>
  <w:style w:type="paragraph" w:customStyle="1" w:styleId="p1">
    <w:name w:val="p1"/>
    <w:basedOn w:val="Normal"/>
    <w:rsid w:val="006F4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n-GB" w:eastAsia="en-GB"/>
    </w:rPr>
  </w:style>
  <w:style w:type="character" w:customStyle="1" w:styleId="s1">
    <w:name w:val="s1"/>
    <w:basedOn w:val="DefaultParagraphFont"/>
    <w:rsid w:val="006F41EB"/>
  </w:style>
  <w:style w:type="paragraph" w:customStyle="1" w:styleId="p2">
    <w:name w:val="p2"/>
    <w:basedOn w:val="Normal"/>
    <w:rsid w:val="006F4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n-GB" w:eastAsia="en-GB"/>
    </w:rPr>
  </w:style>
  <w:style w:type="character" w:customStyle="1" w:styleId="s2">
    <w:name w:val="s2"/>
    <w:basedOn w:val="DefaultParagraphFont"/>
    <w:rsid w:val="006F41EB"/>
  </w:style>
  <w:style w:type="paragraph" w:customStyle="1" w:styleId="p3">
    <w:name w:val="p3"/>
    <w:basedOn w:val="Normal"/>
    <w:rsid w:val="006F41E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n-GB" w:eastAsia="en-GB"/>
    </w:rPr>
  </w:style>
  <w:style w:type="character" w:customStyle="1" w:styleId="s3">
    <w:name w:val="s3"/>
    <w:basedOn w:val="DefaultParagraphFont"/>
    <w:rsid w:val="006F41EB"/>
  </w:style>
  <w:style w:type="character" w:customStyle="1" w:styleId="s4">
    <w:name w:val="s4"/>
    <w:basedOn w:val="DefaultParagraphFont"/>
    <w:rsid w:val="006F4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6_New_Photo">
  <a:themeElements>
    <a:clrScheme name="06_New_Photo">
      <a:dk1>
        <a:srgbClr val="000000"/>
      </a:dk1>
      <a:lt1>
        <a:srgbClr val="FFFFFF"/>
      </a:lt1>
      <a:dk2>
        <a:srgbClr val="89847F"/>
      </a:dk2>
      <a:lt2>
        <a:srgbClr val="EDEAE7"/>
      </a:lt2>
      <a:accent1>
        <a:srgbClr val="0097C0"/>
      </a:accent1>
      <a:accent2>
        <a:srgbClr val="4F9D8D"/>
      </a:accent2>
      <a:accent3>
        <a:srgbClr val="517F25"/>
      </a:accent3>
      <a:accent4>
        <a:srgbClr val="C78D31"/>
      </a:accent4>
      <a:accent5>
        <a:srgbClr val="E76702"/>
      </a:accent5>
      <a:accent6>
        <a:srgbClr val="F8653C"/>
      </a:accent6>
      <a:hlink>
        <a:srgbClr val="0000FF"/>
      </a:hlink>
      <a:folHlink>
        <a:srgbClr val="FF00FF"/>
      </a:folHlink>
    </a:clrScheme>
    <a:fontScheme name="06_New_Photo">
      <a:majorFont>
        <a:latin typeface="Superclarendon Regular"/>
        <a:ea typeface="Superclarendon Regular"/>
        <a:cs typeface="Superclarendon Regular"/>
      </a:majorFont>
      <a:minorFont>
        <a:latin typeface="Superclarendon Regular"/>
        <a:ea typeface="Superclarendon Regular"/>
        <a:cs typeface="Superclarendon Regular"/>
      </a:minorFont>
    </a:fontScheme>
    <a:fmtScheme name="06_New_Phot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5">
            <a:hueOff val="-369091"/>
            <a:satOff val="-11559"/>
            <a:lumOff val="-3247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Avenir Next Medium"/>
            <a:ea typeface="Avenir Next Medium"/>
            <a:cs typeface="Avenir Next Medium"/>
            <a:sym typeface="Avenir Next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175" cap="flat">
          <a:solidFill>
            <a:srgbClr val="444444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1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 Regular"/>
            <a:ea typeface="Avenir Next Regular"/>
            <a:cs typeface="Avenir Next Regular"/>
            <a:sym typeface="Avenir Next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priti joshi</cp:lastModifiedBy>
  <cp:revision>2</cp:revision>
  <dcterms:created xsi:type="dcterms:W3CDTF">2026-04-01T10:04:00Z</dcterms:created>
  <dcterms:modified xsi:type="dcterms:W3CDTF">2026-04-01T10:04:00Z</dcterms:modified>
</cp:coreProperties>
</file>